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5E2CDB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6A93AEA" wp14:editId="2545D849">
            <wp:extent cx="1847850" cy="79375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0387219E" wp14:editId="72216D9B">
            <wp:extent cx="1765300" cy="996950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A719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sz w:val="28"/>
          <w:szCs w:val="28"/>
          <w:bdr w:val="none" w:sz="0" w:space="0" w:color="auto" w:frame="1"/>
        </w:rPr>
      </w:pPr>
    </w:p>
    <w:p w14:paraId="196FEFC9" w14:textId="0FBEBEC3" w:rsidR="00403191" w:rsidRDefault="00403191" w:rsidP="00845626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Fonts w:ascii="Calibri" w:hAnsi="Calibri"/>
          <w:b/>
          <w:i/>
          <w:sz w:val="22"/>
          <w:szCs w:val="22"/>
          <w:bdr w:val="none" w:sz="0" w:space="0" w:color="auto" w:frame="1"/>
        </w:rPr>
        <w:t>Zadanie pn.:</w:t>
      </w:r>
      <w:r w:rsidR="004B5D57" w:rsidRPr="004B5D57">
        <w:t xml:space="preserve"> </w:t>
      </w:r>
      <w:r w:rsidR="00845626" w:rsidRPr="00845626">
        <w:rPr>
          <w:rFonts w:ascii="Calibri" w:hAnsi="Calibri"/>
          <w:b/>
          <w:i/>
          <w:sz w:val="22"/>
          <w:szCs w:val="22"/>
          <w:bdr w:val="none" w:sz="0" w:space="0" w:color="auto" w:frame="1"/>
        </w:rPr>
        <w:t>Budowa ścieżki rowerowej i chodnika w ciągu ul. Parkowej w Chorzowie</w:t>
      </w:r>
    </w:p>
    <w:p w14:paraId="764EA57E" w14:textId="77777777" w:rsidR="00403191" w:rsidRPr="00622BAF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Beneficjent:</w:t>
      </w:r>
      <w:r w:rsidRPr="00622BAF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622BAF">
        <w:rPr>
          <w:rFonts w:ascii="Calibri" w:hAnsi="Calibri"/>
          <w:sz w:val="22"/>
          <w:szCs w:val="22"/>
          <w:bdr w:val="none" w:sz="0" w:space="0" w:color="auto" w:frame="1"/>
        </w:rPr>
        <w:t>Gmina Chorzów</w:t>
      </w:r>
    </w:p>
    <w:p w14:paraId="422FCAC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72B46ED2" w14:textId="073DDDC7" w:rsidR="00403191" w:rsidRPr="00403191" w:rsidRDefault="00403191" w:rsidP="00403191">
      <w:pPr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403191">
        <w:rPr>
          <w:rFonts w:ascii="Calibri" w:hAnsi="Calibri"/>
          <w:sz w:val="22"/>
          <w:szCs w:val="22"/>
          <w:bdr w:val="none" w:sz="0" w:space="0" w:color="auto" w:frame="1"/>
        </w:rPr>
        <w:t>Wartość projektu:</w:t>
      </w:r>
      <w:r w:rsidRPr="00403191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</w:t>
      </w:r>
      <w:r w:rsidR="00845626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900 376,83 zł</w:t>
      </w:r>
    </w:p>
    <w:p w14:paraId="4C819F46" w14:textId="6C3E8B92" w:rsidR="00403191" w:rsidRPr="00403191" w:rsidRDefault="00403191" w:rsidP="00403191">
      <w:pPr>
        <w:jc w:val="both"/>
        <w:rPr>
          <w:rFonts w:ascii="Arial Narrow" w:hAnsi="Arial Narrow" w:cs="Calibri"/>
          <w:color w:val="000000"/>
          <w:sz w:val="22"/>
          <w:szCs w:val="22"/>
        </w:rPr>
      </w:pPr>
      <w:r w:rsidRPr="00403191">
        <w:rPr>
          <w:rFonts w:ascii="Calibri" w:hAnsi="Calibri"/>
          <w:sz w:val="22"/>
          <w:szCs w:val="22"/>
          <w:bdr w:val="none" w:sz="0" w:space="0" w:color="auto" w:frame="1"/>
        </w:rPr>
        <w:t>Wysokość dofinansowania:</w:t>
      </w:r>
      <w:r w:rsidRPr="00403191"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> 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</w:t>
      </w:r>
      <w:r w:rsidR="004B5D57">
        <w:rPr>
          <w:rFonts w:ascii="Arial" w:hAnsi="Arial" w:cs="Arial"/>
          <w:color w:val="000000"/>
          <w:sz w:val="22"/>
          <w:szCs w:val="22"/>
        </w:rPr>
        <w:t>100</w:t>
      </w:r>
      <w:r w:rsidRPr="00403191">
        <w:rPr>
          <w:rFonts w:ascii="Arial" w:hAnsi="Arial" w:cs="Arial"/>
          <w:color w:val="000000"/>
          <w:sz w:val="22"/>
          <w:szCs w:val="22"/>
        </w:rPr>
        <w:t xml:space="preserve"> %    tj.</w:t>
      </w:r>
      <w:r w:rsidRPr="00403191">
        <w:rPr>
          <w:rFonts w:ascii="Arial Narrow" w:hAnsi="Arial Narrow" w:cs="Calibri"/>
          <w:color w:val="000000"/>
          <w:sz w:val="22"/>
          <w:szCs w:val="22"/>
        </w:rPr>
        <w:t xml:space="preserve">   </w:t>
      </w:r>
      <w:r w:rsidR="00845626" w:rsidRPr="00845626">
        <w:rPr>
          <w:rFonts w:ascii="Arial Narrow" w:hAnsi="Arial Narrow" w:cs="Calibri"/>
          <w:sz w:val="22"/>
          <w:szCs w:val="22"/>
        </w:rPr>
        <w:t>900 377,00</w:t>
      </w:r>
      <w:r w:rsidR="004B5D57" w:rsidRPr="00845626">
        <w:rPr>
          <w:rFonts w:ascii="Arial Narrow" w:hAnsi="Arial Narrow" w:cs="Calibri"/>
          <w:sz w:val="22"/>
          <w:szCs w:val="22"/>
        </w:rPr>
        <w:t xml:space="preserve"> zł</w:t>
      </w:r>
    </w:p>
    <w:p w14:paraId="679F100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</w:p>
    <w:p w14:paraId="5C37F041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6908E186" w14:textId="77777777" w:rsidR="00403191" w:rsidRDefault="00403191" w:rsidP="00403191">
      <w:pPr>
        <w:autoSpaceDE w:val="0"/>
        <w:autoSpaceDN w:val="0"/>
        <w:adjustRightInd w:val="0"/>
        <w:rPr>
          <w:rFonts w:ascii="Calibri" w:eastAsia="DejaVuSans-Bold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 xml:space="preserve">Dofinansowano przy pomocy dotacji celowej z budżetu Górnośląsko-Zagłębiowskiej Metropolii </w:t>
      </w: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br/>
        <w:t>w ramach Programu na rzec ograniczenia niskiej emisji</w:t>
      </w:r>
    </w:p>
    <w:p w14:paraId="14C0D1C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443DBCE7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bdr w:val="none" w:sz="0" w:space="0" w:color="auto" w:frame="1"/>
        </w:rPr>
        <w:t>Termin realizacji:</w:t>
      </w:r>
      <w:r>
        <w:rPr>
          <w:rStyle w:val="apple-converted-space"/>
          <w:rFonts w:ascii="Calibri" w:hAnsi="Calibri"/>
          <w:b/>
          <w:bCs/>
          <w:sz w:val="22"/>
          <w:szCs w:val="22"/>
          <w:bdr w:val="none" w:sz="0" w:space="0" w:color="auto" w:frame="1"/>
        </w:rPr>
        <w:t> </w:t>
      </w:r>
      <w:r>
        <w:rPr>
          <w:rStyle w:val="apple-converted-space"/>
          <w:rFonts w:ascii="Calibri" w:hAnsi="Calibri"/>
          <w:sz w:val="22"/>
          <w:szCs w:val="22"/>
          <w:bdr w:val="none" w:sz="0" w:space="0" w:color="auto" w:frame="1"/>
        </w:rPr>
        <w:t xml:space="preserve"> IV kwartał</w:t>
      </w:r>
      <w:r>
        <w:rPr>
          <w:rFonts w:ascii="Calibri" w:hAnsi="Calibri"/>
          <w:sz w:val="22"/>
          <w:szCs w:val="22"/>
          <w:bdr w:val="none" w:sz="0" w:space="0" w:color="auto" w:frame="1"/>
        </w:rPr>
        <w:t xml:space="preserve"> 2020</w:t>
      </w:r>
    </w:p>
    <w:p w14:paraId="0F84C76F" w14:textId="77777777" w:rsidR="00403191" w:rsidRDefault="00403191" w:rsidP="00403191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/>
          <w:b/>
          <w:bCs/>
          <w:sz w:val="22"/>
          <w:szCs w:val="22"/>
          <w:bdr w:val="none" w:sz="0" w:space="0" w:color="auto" w:frame="1"/>
        </w:rPr>
      </w:pPr>
    </w:p>
    <w:p w14:paraId="73E394CF" w14:textId="77777777" w:rsidR="00403191" w:rsidRDefault="00403191" w:rsidP="00403191">
      <w:pPr>
        <w:autoSpaceDE w:val="0"/>
        <w:autoSpaceDN w:val="0"/>
        <w:adjustRightInd w:val="0"/>
        <w:rPr>
          <w:rFonts w:ascii="Calibri" w:hAnsi="Calibri" w:cs="Calibri"/>
          <w:b/>
          <w:bdr w:val="none" w:sz="0" w:space="0" w:color="auto" w:frame="1"/>
        </w:rPr>
      </w:pPr>
      <w:r>
        <w:rPr>
          <w:rFonts w:ascii="Calibri" w:hAnsi="Calibri" w:cs="Calibri"/>
          <w:b/>
          <w:bdr w:val="none" w:sz="0" w:space="0" w:color="auto" w:frame="1"/>
        </w:rPr>
        <w:t>Opis projektu:</w:t>
      </w:r>
    </w:p>
    <w:p w14:paraId="596CEB1D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Zadnie obejmuje wykonanie na długości ok. 370mb ciągu pieszego o szerokości 2,0m  z kostki brukowej betonowej, opaski skrajni ścieżki rowerowej oraz ścieżki rowerowej szerokości 2,0m z masy </w:t>
      </w:r>
      <w:proofErr w:type="spellStart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mineralno</w:t>
      </w:r>
      <w:proofErr w:type="spellEnd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 – bitumicznej. </w:t>
      </w:r>
    </w:p>
    <w:p w14:paraId="42849BDB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Na długości ok. 90m zostanie wykonany ciąg pieszo-rowerowy szerokości 2,50m z kostki brukowej betonowej. </w:t>
      </w:r>
    </w:p>
    <w:p w14:paraId="745BF36D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Prace związane z inwestycją:</w:t>
      </w:r>
    </w:p>
    <w:p w14:paraId="069698C2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-</w:t>
      </w:r>
      <w:r w:rsidRPr="00C7638B">
        <w:rPr>
          <w:sz w:val="20"/>
          <w:szCs w:val="20"/>
        </w:rPr>
        <w:t xml:space="preserve"> </w:t>
      </w: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Roboty drogowe: </w:t>
      </w:r>
    </w:p>
    <w:p w14:paraId="5A6EFD34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u w:val="single"/>
          <w:lang w:eastAsia="ar-SA"/>
        </w:rPr>
        <w:t>roboty przygotowawcze</w:t>
      </w: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 w ramach których będą  wykonywane:</w:t>
      </w:r>
    </w:p>
    <w:p w14:paraId="6EF48C9A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pomiary( trasowanie ścieżki rowerowej i chodnika), organizacja ruchu na czas budowy, zdjęcia warstwy humusu, rozbiórki chodników, obrzeży, krawężników  kamiennych , fragmentów jezdni, regulacja urządzeń podziemnych do poziomu ścieżki rowerowej i chodników</w:t>
      </w:r>
    </w:p>
    <w:p w14:paraId="36C2F28C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u w:val="single"/>
          <w:lang w:eastAsia="ar-SA"/>
        </w:rPr>
        <w:t>prace ziemne</w:t>
      </w: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 w ramach których będą wykonywane:</w:t>
      </w:r>
    </w:p>
    <w:p w14:paraId="6FDFAF69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budowa konstrukcji nawierzchni, chodnika, ścieżki rowerowej i ciągu pieszo-rowerowego wraz z odbudową fragmentu jezdni, zjazdów i zieleńców.</w:t>
      </w:r>
    </w:p>
    <w:p w14:paraId="73594514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- Kanalizacja deszczowa w ramach których będą wykonywane:</w:t>
      </w:r>
    </w:p>
    <w:p w14:paraId="42BC0CDF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demontaż istniejących studzienek i </w:t>
      </w:r>
      <w:proofErr w:type="spellStart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przykanalików</w:t>
      </w:r>
      <w:proofErr w:type="spellEnd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, pomiary, roboty ziemne, zabudowa wpustów i </w:t>
      </w:r>
      <w:proofErr w:type="spellStart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przykanalików</w:t>
      </w:r>
      <w:proofErr w:type="spellEnd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 wraz z badaniem i pomiarami.</w:t>
      </w:r>
    </w:p>
    <w:p w14:paraId="4346A38C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-stała organizacja ruchu- wykonanie oznakowania poziomego i pionowego.</w:t>
      </w:r>
    </w:p>
    <w:p w14:paraId="07FD1837" w14:textId="77777777" w:rsidR="00845626" w:rsidRPr="00C7638B" w:rsidRDefault="00845626" w:rsidP="00845626">
      <w:pPr>
        <w:suppressAutoHyphens/>
        <w:spacing w:line="276" w:lineRule="auto"/>
        <w:jc w:val="both"/>
        <w:rPr>
          <w:rFonts w:ascii="Arial" w:hAnsi="Arial" w:cs="Arial"/>
          <w:color w:val="000000"/>
          <w:sz w:val="20"/>
          <w:szCs w:val="20"/>
          <w:lang w:eastAsia="ar-SA"/>
        </w:rPr>
      </w:pPr>
    </w:p>
    <w:p w14:paraId="68119C62" w14:textId="1396AE1B" w:rsidR="00403191" w:rsidRDefault="00845626" w:rsidP="00845626">
      <w:pPr>
        <w:suppressAutoHyphens/>
        <w:jc w:val="both"/>
      </w:pPr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Ciąg pieszy i rowerowy w ciągu ulicy Parkowej będzie stanowił połączenie Parku Śląskiego z wykonanymi ciągami pieszymi i rowerowymi w ciągu ulicy Kościuki, które prowadzą do kompleksu </w:t>
      </w:r>
      <w:proofErr w:type="spellStart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>Sztygarka</w:t>
      </w:r>
      <w:proofErr w:type="spellEnd"/>
      <w:r w:rsidRPr="00C7638B">
        <w:rPr>
          <w:rFonts w:ascii="Arial" w:hAnsi="Arial" w:cs="Arial"/>
          <w:color w:val="000000"/>
          <w:sz w:val="20"/>
          <w:szCs w:val="20"/>
          <w:lang w:eastAsia="ar-SA"/>
        </w:rPr>
        <w:t xml:space="preserve"> oraz chorzowskiego Rynku</w:t>
      </w:r>
    </w:p>
    <w:p w14:paraId="6079B0D6" w14:textId="77777777" w:rsidR="00D4739B" w:rsidRDefault="00D4739B"/>
    <w:sectPr w:rsidR="00D47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85312"/>
    <w:multiLevelType w:val="hybridMultilevel"/>
    <w:tmpl w:val="52FE4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E43E5"/>
    <w:multiLevelType w:val="hybridMultilevel"/>
    <w:tmpl w:val="3BACC7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91"/>
    <w:rsid w:val="00403191"/>
    <w:rsid w:val="004B5D57"/>
    <w:rsid w:val="00845626"/>
    <w:rsid w:val="00D4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97C7"/>
  <w15:chartTrackingRefBased/>
  <w15:docId w15:val="{57CFCD1D-AAC2-462B-AC29-1C2451CDD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40319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403191"/>
  </w:style>
  <w:style w:type="paragraph" w:styleId="Akapitzlist">
    <w:name w:val="List Paragraph"/>
    <w:basedOn w:val="Normalny"/>
    <w:uiPriority w:val="34"/>
    <w:qFormat/>
    <w:rsid w:val="0040319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0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Beryt</dc:creator>
  <cp:keywords/>
  <dc:description/>
  <cp:lastModifiedBy>Agata Beryt</cp:lastModifiedBy>
  <cp:revision>2</cp:revision>
  <dcterms:created xsi:type="dcterms:W3CDTF">2021-01-05T10:22:00Z</dcterms:created>
  <dcterms:modified xsi:type="dcterms:W3CDTF">2021-01-05T10:22:00Z</dcterms:modified>
</cp:coreProperties>
</file>