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BD2" w:rsidRDefault="00627F44" w:rsidP="00627F44">
      <w:pPr>
        <w:jc w:val="center"/>
        <w:rPr>
          <w:b/>
        </w:rPr>
      </w:pPr>
      <w:r w:rsidRPr="00627F44">
        <w:rPr>
          <w:b/>
        </w:rPr>
        <w:t>Zadanie inwestycyjne pn</w:t>
      </w:r>
      <w:r w:rsidRPr="005A3BD2">
        <w:rPr>
          <w:b/>
        </w:rPr>
        <w:t xml:space="preserve">.: </w:t>
      </w:r>
      <w:r w:rsidR="005A3BD2" w:rsidRPr="005A3BD2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Modernizacja placu zabaw w Przedszkolu nr 29 przy </w:t>
      </w:r>
      <w:r w:rsidR="005A3BD2" w:rsidRPr="005A3BD2">
        <w:rPr>
          <w:rFonts w:ascii="Arial" w:eastAsia="Times New Roman" w:hAnsi="Arial" w:cs="Arial"/>
          <w:b/>
          <w:sz w:val="20"/>
          <w:szCs w:val="20"/>
          <w:lang w:eastAsia="ar-SA"/>
        </w:rPr>
        <w:br/>
        <w:t>ul. Siemianowickiej 61 w Chorzowie</w:t>
      </w:r>
      <w:r w:rsidR="005A3BD2" w:rsidRPr="00627F44">
        <w:rPr>
          <w:b/>
        </w:rPr>
        <w:t xml:space="preserve"> </w:t>
      </w:r>
    </w:p>
    <w:p w:rsidR="00627F44" w:rsidRPr="00627F44" w:rsidRDefault="00627F44" w:rsidP="00627F44">
      <w:pPr>
        <w:jc w:val="center"/>
        <w:rPr>
          <w:b/>
        </w:rPr>
      </w:pPr>
      <w:r w:rsidRPr="00627F44">
        <w:rPr>
          <w:b/>
        </w:rPr>
        <w:t>Dofinansowano ze środków Górnośląsko-Zagłębiowskiej Metropolii</w:t>
      </w:r>
    </w:p>
    <w:p w:rsidR="00627F44" w:rsidRPr="00627F44" w:rsidRDefault="00627F44" w:rsidP="00627F44">
      <w:pPr>
        <w:jc w:val="center"/>
        <w:rPr>
          <w:b/>
        </w:rPr>
      </w:pPr>
      <w:r w:rsidRPr="00627F44">
        <w:rPr>
          <w:b/>
        </w:rPr>
        <w:t>Pomoc finansowa w postaci dotacji celowej dla jednostek samorządu terytorialnego w ramach Funduszu Odporności 2024</w:t>
      </w:r>
    </w:p>
    <w:p w:rsidR="00627F44" w:rsidRDefault="00627F44" w:rsidP="00627F44"/>
    <w:p w:rsidR="00627F44" w:rsidRDefault="00627F44" w:rsidP="00627F44">
      <w:r>
        <w:t xml:space="preserve">Dofinansowanie: </w:t>
      </w:r>
      <w:r w:rsidR="005A3BD2">
        <w:t>299 271,00</w:t>
      </w:r>
      <w:r>
        <w:t xml:space="preserve"> zł</w:t>
      </w:r>
      <w:bookmarkStart w:id="0" w:name="_GoBack"/>
      <w:bookmarkEnd w:id="0"/>
    </w:p>
    <w:p w:rsidR="00627F44" w:rsidRDefault="00627F44" w:rsidP="00627F44">
      <w:r>
        <w:t xml:space="preserve">Całkowita wartość inwestycji: </w:t>
      </w:r>
      <w:r w:rsidR="005A3BD2">
        <w:t>299 271,30</w:t>
      </w:r>
      <w:r w:rsidR="005128C8">
        <w:t xml:space="preserve"> </w:t>
      </w:r>
      <w:r>
        <w:t>zł</w:t>
      </w:r>
    </w:p>
    <w:p w:rsidR="00627F44" w:rsidRDefault="00627F44" w:rsidP="00627F44">
      <w:r>
        <w:t>Beneficjent: Miasto Chorzów – Miasto na prawach powiatu</w:t>
      </w:r>
    </w:p>
    <w:p w:rsidR="00627F44" w:rsidRDefault="000A02CD" w:rsidP="00627F44">
      <w:r>
        <w:t xml:space="preserve">Termin realizacji: </w:t>
      </w:r>
      <w:r w:rsidR="00627F44">
        <w:t>IV kwartał 2024r.</w:t>
      </w:r>
    </w:p>
    <w:p w:rsidR="005128C8" w:rsidRDefault="005128C8" w:rsidP="005128C8">
      <w:pPr>
        <w:suppressAutoHyphens/>
        <w:spacing w:after="0" w:line="240" w:lineRule="auto"/>
        <w:jc w:val="both"/>
      </w:pPr>
    </w:p>
    <w:p w:rsidR="005128C8" w:rsidRPr="005A3BD2" w:rsidRDefault="005128C8" w:rsidP="005A3BD2">
      <w:pPr>
        <w:suppressAutoHyphens/>
        <w:spacing w:after="0" w:line="360" w:lineRule="auto"/>
        <w:jc w:val="both"/>
        <w:rPr>
          <w:rFonts w:eastAsia="Times New Roman" w:cs="Arial"/>
          <w:color w:val="000000"/>
          <w:szCs w:val="20"/>
          <w:lang w:eastAsia="ar-SA"/>
        </w:rPr>
      </w:pPr>
      <w:r w:rsidRPr="005A3BD2">
        <w:rPr>
          <w:rFonts w:eastAsia="Times New Roman" w:cs="Arial"/>
          <w:color w:val="000000"/>
          <w:szCs w:val="20"/>
          <w:lang w:eastAsia="ar-SA"/>
        </w:rPr>
        <w:t>Projekt obejmuje roboty w zakresie:</w:t>
      </w:r>
    </w:p>
    <w:p w:rsidR="005128C8" w:rsidRPr="005A3BD2" w:rsidRDefault="005128C8" w:rsidP="005A3BD2">
      <w:pPr>
        <w:suppressAutoHyphens/>
        <w:spacing w:after="0" w:line="360" w:lineRule="auto"/>
        <w:jc w:val="both"/>
        <w:rPr>
          <w:rFonts w:eastAsia="Times New Roman" w:cs="Arial"/>
          <w:color w:val="000000"/>
          <w:szCs w:val="20"/>
          <w:lang w:eastAsia="ar-SA"/>
        </w:rPr>
      </w:pPr>
    </w:p>
    <w:p w:rsidR="005A3BD2" w:rsidRPr="005A3BD2" w:rsidRDefault="005A3BD2" w:rsidP="005A3BD2">
      <w:pPr>
        <w:suppressAutoHyphens/>
        <w:spacing w:after="0" w:line="240" w:lineRule="auto"/>
        <w:jc w:val="both"/>
        <w:rPr>
          <w:rFonts w:eastAsia="Times New Roman" w:cs="Arial"/>
          <w:color w:val="000000"/>
          <w:szCs w:val="20"/>
          <w:lang w:eastAsia="ar-SA"/>
        </w:rPr>
      </w:pPr>
      <w:r w:rsidRPr="005A3BD2">
        <w:rPr>
          <w:rFonts w:eastAsia="Times New Roman" w:cs="Arial"/>
          <w:color w:val="000000"/>
          <w:szCs w:val="20"/>
          <w:lang w:eastAsia="ar-SA"/>
        </w:rPr>
        <w:t xml:space="preserve">-  </w:t>
      </w:r>
      <w:r w:rsidRPr="005A3BD2">
        <w:rPr>
          <w:rFonts w:eastAsia="Times New Roman" w:cs="Arial"/>
          <w:color w:val="000000"/>
          <w:szCs w:val="20"/>
          <w:lang w:eastAsia="ar-SA"/>
        </w:rPr>
        <w:t xml:space="preserve">wykonanie dokumentacji projektowej niezbędnej do realizacji zadania w tym uzyskanie niezbędnych </w:t>
      </w:r>
      <w:r w:rsidRPr="005A3BD2">
        <w:rPr>
          <w:rFonts w:eastAsia="Times New Roman" w:cs="Arial"/>
          <w:color w:val="000000"/>
          <w:szCs w:val="20"/>
          <w:lang w:eastAsia="ar-SA"/>
        </w:rPr>
        <w:br/>
      </w:r>
      <w:r w:rsidRPr="005A3BD2">
        <w:rPr>
          <w:rFonts w:eastAsia="Times New Roman" w:cs="Arial"/>
          <w:color w:val="000000"/>
          <w:szCs w:val="20"/>
          <w:lang w:eastAsia="ar-SA"/>
        </w:rPr>
        <w:t>do  realizacji zadania zgłoszeń/pozwoleń ;</w:t>
      </w:r>
    </w:p>
    <w:p w:rsidR="005A3BD2" w:rsidRPr="005A3BD2" w:rsidRDefault="005A3BD2" w:rsidP="005A3BD2">
      <w:pPr>
        <w:suppressAutoHyphens/>
        <w:spacing w:after="0" w:line="240" w:lineRule="auto"/>
        <w:jc w:val="both"/>
        <w:rPr>
          <w:rFonts w:eastAsia="Times New Roman" w:cs="Arial"/>
          <w:color w:val="000000"/>
          <w:szCs w:val="20"/>
          <w:lang w:eastAsia="ar-SA"/>
        </w:rPr>
      </w:pPr>
    </w:p>
    <w:p w:rsidR="005A3BD2" w:rsidRPr="005A3BD2" w:rsidRDefault="005A3BD2" w:rsidP="005A3BD2">
      <w:pPr>
        <w:suppressAutoHyphens/>
        <w:spacing w:after="0" w:line="240" w:lineRule="auto"/>
        <w:jc w:val="both"/>
        <w:rPr>
          <w:rFonts w:eastAsia="Times New Roman" w:cs="Arial"/>
          <w:color w:val="000000"/>
          <w:szCs w:val="20"/>
          <w:lang w:eastAsia="ar-SA"/>
        </w:rPr>
      </w:pPr>
      <w:r w:rsidRPr="005A3BD2">
        <w:rPr>
          <w:rFonts w:eastAsia="Times New Roman" w:cs="Arial"/>
          <w:color w:val="000000"/>
          <w:szCs w:val="20"/>
          <w:lang w:eastAsia="ar-SA"/>
        </w:rPr>
        <w:t xml:space="preserve">- </w:t>
      </w:r>
      <w:r w:rsidRPr="005A3BD2">
        <w:rPr>
          <w:rFonts w:eastAsia="Times New Roman" w:cs="Arial"/>
          <w:color w:val="000000"/>
          <w:szCs w:val="20"/>
          <w:lang w:eastAsia="ar-SA"/>
        </w:rPr>
        <w:t xml:space="preserve"> likwidacja części  istniejących urządzeń placu zabaw i elementów małej architektury;</w:t>
      </w:r>
    </w:p>
    <w:p w:rsidR="005A3BD2" w:rsidRPr="005A3BD2" w:rsidRDefault="005A3BD2" w:rsidP="005A3BD2">
      <w:pPr>
        <w:suppressAutoHyphens/>
        <w:spacing w:after="0" w:line="240" w:lineRule="auto"/>
        <w:jc w:val="both"/>
        <w:rPr>
          <w:rFonts w:eastAsia="Times New Roman" w:cs="Arial"/>
          <w:color w:val="000000"/>
          <w:szCs w:val="20"/>
          <w:lang w:eastAsia="ar-SA"/>
        </w:rPr>
      </w:pPr>
    </w:p>
    <w:p w:rsidR="005A3BD2" w:rsidRPr="005A3BD2" w:rsidRDefault="005A3BD2" w:rsidP="005A3BD2">
      <w:pPr>
        <w:suppressAutoHyphens/>
        <w:spacing w:after="0" w:line="240" w:lineRule="auto"/>
        <w:jc w:val="both"/>
        <w:rPr>
          <w:rFonts w:eastAsia="Times New Roman" w:cs="Arial"/>
          <w:color w:val="000000"/>
          <w:szCs w:val="20"/>
          <w:lang w:eastAsia="ar-SA"/>
        </w:rPr>
      </w:pPr>
      <w:r w:rsidRPr="005A3BD2">
        <w:rPr>
          <w:rFonts w:eastAsia="Times New Roman" w:cs="Arial"/>
          <w:color w:val="000000"/>
          <w:szCs w:val="20"/>
          <w:lang w:eastAsia="ar-SA"/>
        </w:rPr>
        <w:t xml:space="preserve">- </w:t>
      </w:r>
      <w:r w:rsidRPr="005A3BD2">
        <w:rPr>
          <w:rFonts w:eastAsia="Times New Roman" w:cs="Arial"/>
          <w:color w:val="000000"/>
          <w:szCs w:val="20"/>
          <w:lang w:eastAsia="ar-SA"/>
        </w:rPr>
        <w:t xml:space="preserve"> renowacja i przeniesienie pozostałych urządzeń placu zabaw w uzgodnione miejsce na terenie przedszkola;</w:t>
      </w:r>
    </w:p>
    <w:p w:rsidR="005A3BD2" w:rsidRPr="005A3BD2" w:rsidRDefault="005A3BD2" w:rsidP="005A3BD2">
      <w:pPr>
        <w:suppressAutoHyphens/>
        <w:spacing w:after="0" w:line="240" w:lineRule="auto"/>
        <w:jc w:val="both"/>
        <w:rPr>
          <w:rFonts w:eastAsia="Times New Roman" w:cs="Arial"/>
          <w:color w:val="000000"/>
          <w:szCs w:val="20"/>
          <w:lang w:eastAsia="ar-SA"/>
        </w:rPr>
      </w:pPr>
    </w:p>
    <w:p w:rsidR="005A3BD2" w:rsidRPr="005A3BD2" w:rsidRDefault="005A3BD2" w:rsidP="005A3BD2">
      <w:pPr>
        <w:suppressAutoHyphens/>
        <w:spacing w:after="0" w:line="240" w:lineRule="auto"/>
        <w:jc w:val="both"/>
        <w:rPr>
          <w:rFonts w:eastAsia="Times New Roman" w:cs="Arial"/>
          <w:color w:val="000000"/>
          <w:szCs w:val="20"/>
          <w:lang w:eastAsia="ar-SA"/>
        </w:rPr>
      </w:pPr>
      <w:r w:rsidRPr="005A3BD2">
        <w:rPr>
          <w:rFonts w:eastAsia="Times New Roman" w:cs="Arial"/>
          <w:color w:val="000000"/>
          <w:szCs w:val="20"/>
          <w:lang w:eastAsia="ar-SA"/>
        </w:rPr>
        <w:t xml:space="preserve">- </w:t>
      </w:r>
      <w:r w:rsidRPr="005A3BD2">
        <w:rPr>
          <w:rFonts w:eastAsia="Times New Roman" w:cs="Arial"/>
          <w:color w:val="000000"/>
          <w:szCs w:val="20"/>
          <w:lang w:eastAsia="ar-SA"/>
        </w:rPr>
        <w:t>roboty przygotowawcze –ukształtowanie i uporządkowanie terenu przeznaczonego na potrzeby placu zabaw;</w:t>
      </w:r>
    </w:p>
    <w:p w:rsidR="005A3BD2" w:rsidRPr="005A3BD2" w:rsidRDefault="005A3BD2" w:rsidP="005A3BD2">
      <w:pPr>
        <w:suppressAutoHyphens/>
        <w:spacing w:after="0" w:line="240" w:lineRule="auto"/>
        <w:jc w:val="both"/>
        <w:rPr>
          <w:rFonts w:eastAsia="Times New Roman" w:cs="Arial"/>
          <w:color w:val="000000"/>
          <w:szCs w:val="20"/>
          <w:lang w:eastAsia="ar-SA"/>
        </w:rPr>
      </w:pPr>
    </w:p>
    <w:p w:rsidR="005A3BD2" w:rsidRPr="005A3BD2" w:rsidRDefault="005A3BD2" w:rsidP="005A3BD2">
      <w:pPr>
        <w:suppressAutoHyphens/>
        <w:spacing w:after="0" w:line="240" w:lineRule="auto"/>
        <w:jc w:val="both"/>
        <w:rPr>
          <w:rFonts w:eastAsia="Times New Roman" w:cs="Arial"/>
          <w:color w:val="000000"/>
          <w:szCs w:val="20"/>
          <w:lang w:eastAsia="ar-SA"/>
        </w:rPr>
      </w:pPr>
      <w:r w:rsidRPr="005A3BD2">
        <w:rPr>
          <w:rFonts w:eastAsia="Times New Roman" w:cs="Arial"/>
          <w:color w:val="000000"/>
          <w:szCs w:val="20"/>
          <w:lang w:eastAsia="ar-SA"/>
        </w:rPr>
        <w:t>-</w:t>
      </w:r>
      <w:r w:rsidRPr="005A3BD2">
        <w:rPr>
          <w:rFonts w:eastAsia="Times New Roman" w:cs="Arial"/>
          <w:color w:val="000000"/>
          <w:szCs w:val="20"/>
          <w:lang w:eastAsia="ar-SA"/>
        </w:rPr>
        <w:t xml:space="preserve"> zakup, dostawa i montaż urządzeń zabawowych i elementów małej architektury(ławki, kosze na śmieci);</w:t>
      </w:r>
    </w:p>
    <w:p w:rsidR="005A3BD2" w:rsidRPr="005A3BD2" w:rsidRDefault="005A3BD2" w:rsidP="005A3BD2">
      <w:pPr>
        <w:suppressAutoHyphens/>
        <w:spacing w:after="0" w:line="240" w:lineRule="auto"/>
        <w:jc w:val="both"/>
        <w:rPr>
          <w:rFonts w:eastAsia="Times New Roman" w:cs="Arial"/>
          <w:color w:val="000000"/>
          <w:szCs w:val="20"/>
          <w:lang w:eastAsia="ar-SA"/>
        </w:rPr>
      </w:pPr>
    </w:p>
    <w:p w:rsidR="005A3BD2" w:rsidRPr="005A3BD2" w:rsidRDefault="005A3BD2" w:rsidP="005A3BD2">
      <w:pPr>
        <w:suppressAutoHyphens/>
        <w:spacing w:after="0" w:line="240" w:lineRule="auto"/>
        <w:jc w:val="both"/>
        <w:rPr>
          <w:rFonts w:eastAsia="Times New Roman" w:cs="Arial"/>
          <w:color w:val="000000"/>
          <w:szCs w:val="20"/>
          <w:lang w:eastAsia="ar-SA"/>
        </w:rPr>
      </w:pPr>
      <w:r w:rsidRPr="005A3BD2">
        <w:rPr>
          <w:rFonts w:eastAsia="Times New Roman" w:cs="Arial"/>
          <w:color w:val="000000"/>
          <w:szCs w:val="20"/>
          <w:lang w:eastAsia="ar-SA"/>
        </w:rPr>
        <w:t>-</w:t>
      </w:r>
      <w:r w:rsidRPr="005A3BD2">
        <w:rPr>
          <w:rFonts w:eastAsia="Times New Roman" w:cs="Arial"/>
          <w:color w:val="000000"/>
          <w:szCs w:val="20"/>
          <w:lang w:eastAsia="ar-SA"/>
        </w:rPr>
        <w:t xml:space="preserve"> wykonanie na uprzednio przygotowanym podłożu nawierzchni bezpiecznej z mat przerostowych-   dostosowanie terenu do potrzeb osób niepełnosprawnych -dojścia i dojazdy w granicach terenu przedszkola;</w:t>
      </w:r>
    </w:p>
    <w:p w:rsidR="005A3BD2" w:rsidRPr="005A3BD2" w:rsidRDefault="005A3BD2" w:rsidP="005A3BD2">
      <w:pPr>
        <w:suppressAutoHyphens/>
        <w:spacing w:after="0" w:line="240" w:lineRule="auto"/>
        <w:jc w:val="both"/>
        <w:rPr>
          <w:rFonts w:eastAsia="Times New Roman" w:cs="Arial"/>
          <w:color w:val="000000"/>
          <w:szCs w:val="20"/>
          <w:lang w:eastAsia="ar-SA"/>
        </w:rPr>
      </w:pPr>
    </w:p>
    <w:p w:rsidR="005A3BD2" w:rsidRPr="005A3BD2" w:rsidRDefault="005A3BD2" w:rsidP="005A3BD2">
      <w:pPr>
        <w:suppressAutoHyphens/>
        <w:spacing w:after="0" w:line="240" w:lineRule="auto"/>
        <w:jc w:val="both"/>
        <w:rPr>
          <w:rFonts w:eastAsia="Times New Roman" w:cs="Arial"/>
          <w:color w:val="000000"/>
          <w:szCs w:val="20"/>
          <w:lang w:eastAsia="ar-SA"/>
        </w:rPr>
      </w:pPr>
      <w:r w:rsidRPr="005A3BD2">
        <w:rPr>
          <w:rFonts w:eastAsia="Times New Roman" w:cs="Arial"/>
          <w:color w:val="000000"/>
          <w:szCs w:val="20"/>
          <w:lang w:eastAsia="ar-SA"/>
        </w:rPr>
        <w:t>-</w:t>
      </w:r>
      <w:r w:rsidRPr="005A3BD2">
        <w:rPr>
          <w:rFonts w:eastAsia="Times New Roman" w:cs="Arial"/>
          <w:color w:val="000000"/>
          <w:szCs w:val="20"/>
          <w:lang w:eastAsia="ar-SA"/>
        </w:rPr>
        <w:t xml:space="preserve"> uzupełnienie trawników oraz uporządkowanie terenu po wykonanych robotach;</w:t>
      </w:r>
    </w:p>
    <w:p w:rsidR="005A3BD2" w:rsidRPr="005A3BD2" w:rsidRDefault="005A3BD2" w:rsidP="005A3BD2">
      <w:pPr>
        <w:suppressAutoHyphens/>
        <w:spacing w:after="0" w:line="240" w:lineRule="auto"/>
        <w:jc w:val="both"/>
        <w:rPr>
          <w:rFonts w:eastAsia="Times New Roman" w:cs="Arial"/>
          <w:color w:val="000000"/>
          <w:szCs w:val="20"/>
          <w:lang w:eastAsia="ar-SA"/>
        </w:rPr>
      </w:pPr>
    </w:p>
    <w:p w:rsidR="00836502" w:rsidRPr="005A3BD2" w:rsidRDefault="005A3BD2" w:rsidP="005A3BD2">
      <w:pPr>
        <w:suppressAutoHyphens/>
        <w:spacing w:after="0" w:line="240" w:lineRule="auto"/>
        <w:jc w:val="both"/>
        <w:rPr>
          <w:sz w:val="24"/>
        </w:rPr>
      </w:pPr>
      <w:r w:rsidRPr="005A3BD2">
        <w:rPr>
          <w:rFonts w:eastAsia="Times New Roman" w:cs="Arial"/>
          <w:color w:val="000000"/>
          <w:szCs w:val="20"/>
          <w:lang w:eastAsia="ar-SA"/>
        </w:rPr>
        <w:t>-</w:t>
      </w:r>
      <w:r w:rsidRPr="005A3BD2">
        <w:rPr>
          <w:rFonts w:eastAsia="Times New Roman" w:cs="Arial"/>
          <w:color w:val="000000"/>
          <w:szCs w:val="20"/>
          <w:lang w:eastAsia="ar-SA"/>
        </w:rPr>
        <w:t xml:space="preserve"> zakup, dostawa i montaż regulaminu placu zabaw.</w:t>
      </w:r>
    </w:p>
    <w:sectPr w:rsidR="00836502" w:rsidRPr="005A3B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F44"/>
    <w:rsid w:val="000A02CD"/>
    <w:rsid w:val="005128C8"/>
    <w:rsid w:val="005A3BD2"/>
    <w:rsid w:val="00627F44"/>
    <w:rsid w:val="00836502"/>
    <w:rsid w:val="00D4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D1EF7-492E-44B8-8035-6F0F5624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Hatko</dc:creator>
  <cp:keywords/>
  <dc:description/>
  <cp:lastModifiedBy>Damian Hatko</cp:lastModifiedBy>
  <cp:revision>2</cp:revision>
  <dcterms:created xsi:type="dcterms:W3CDTF">2025-01-08T10:24:00Z</dcterms:created>
  <dcterms:modified xsi:type="dcterms:W3CDTF">2025-01-08T10:24:00Z</dcterms:modified>
</cp:coreProperties>
</file>